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4055E" w:rsidRPr="00DA343D" w:rsidRDefault="00D4055E" w:rsidP="00D4055E">
      <w:pPr>
        <w:spacing w:after="0"/>
        <w:jc w:val="center"/>
        <w:rPr>
          <w:rFonts w:ascii="Franklin Gothic Demi" w:hAnsi="Franklin Gothic Demi"/>
          <w:sz w:val="24"/>
        </w:rPr>
      </w:pPr>
      <w:r w:rsidRPr="00DA343D">
        <w:rPr>
          <w:rFonts w:ascii="Franklin Gothic Demi" w:hAnsi="Franklin Gothic Demi"/>
          <w:sz w:val="24"/>
        </w:rPr>
        <w:t>(A Govt</w:t>
      </w:r>
      <w:r>
        <w:rPr>
          <w:rFonts w:ascii="Franklin Gothic Demi" w:hAnsi="Franklin Gothic Demi"/>
          <w:sz w:val="24"/>
        </w:rPr>
        <w:t>.</w:t>
      </w:r>
      <w:r w:rsidRPr="00DA343D">
        <w:rPr>
          <w:rFonts w:ascii="Franklin Gothic Demi" w:hAnsi="Franklin Gothic Demi"/>
          <w:sz w:val="24"/>
        </w:rPr>
        <w:t xml:space="preserve"> of India Mini Ratna Company under Ministry of Defence)</w:t>
      </w:r>
    </w:p>
    <w:p w:rsidR="00D4055E" w:rsidRPr="00DA343D" w:rsidRDefault="003116DC" w:rsidP="00D4055E">
      <w:pPr>
        <w:pBdr>
          <w:bottom w:val="single" w:sz="12" w:space="1" w:color="auto"/>
        </w:pBdr>
        <w:spacing w:after="0"/>
        <w:jc w:val="center"/>
        <w:rPr>
          <w:rFonts w:ascii="Franklin Gothic Demi" w:hAnsi="Franklin Gothic Demi"/>
          <w:sz w:val="24"/>
        </w:rPr>
      </w:pPr>
      <w:r>
        <w:rPr>
          <w:rFonts w:ascii="Franklin Gothic Demi" w:hAnsi="Franklin Gothic Demi"/>
          <w:sz w:val="24"/>
        </w:rPr>
        <w:t>Marketing</w:t>
      </w:r>
      <w:r w:rsidR="00D4055E">
        <w:rPr>
          <w:rFonts w:ascii="Franklin Gothic Demi" w:hAnsi="Franklin Gothic Demi"/>
          <w:sz w:val="24"/>
        </w:rPr>
        <w:t xml:space="preserve"> Division, </w:t>
      </w:r>
      <w:r w:rsidR="00D4055E" w:rsidRPr="00DA343D">
        <w:rPr>
          <w:rFonts w:ascii="Franklin Gothic Demi" w:hAnsi="Franklin Gothic Demi"/>
          <w:sz w:val="24"/>
        </w:rPr>
        <w:t>BEML Nagar, Kolar Gold Fields – 563 115</w:t>
      </w:r>
      <w:r w:rsidR="00D4055E">
        <w:rPr>
          <w:rFonts w:ascii="Franklin Gothic Demi" w:hAnsi="Franklin Gothic Demi"/>
          <w:sz w:val="24"/>
        </w:rPr>
        <w:t>, Karnataka</w:t>
      </w:r>
    </w:p>
    <w:p w:rsidR="00D4055E" w:rsidRDefault="00D4055E" w:rsidP="00D4055E">
      <w:pPr>
        <w:spacing w:after="0"/>
      </w:pPr>
      <w:r>
        <w:t xml:space="preserve">Ref: </w:t>
      </w:r>
      <w:r w:rsidR="00137B8A">
        <w:t>SE</w:t>
      </w:r>
      <w:r>
        <w:t>/</w:t>
      </w:r>
      <w:r w:rsidR="00137B8A" w:rsidRPr="00137B8A">
        <w:t xml:space="preserve"> </w:t>
      </w:r>
      <w:r w:rsidR="00137B8A" w:rsidRPr="00137B8A">
        <w:rPr>
          <w:rFonts w:eastAsiaTheme="minorEastAsia"/>
          <w:color w:val="auto"/>
          <w:szCs w:val="20"/>
        </w:rPr>
        <w:t>6300036487</w:t>
      </w:r>
      <w:r w:rsidR="00A770E3">
        <w:t>/</w:t>
      </w:r>
      <w:r w:rsidR="003116DC">
        <w:tab/>
      </w:r>
      <w:r>
        <w:tab/>
      </w:r>
      <w:r>
        <w:tab/>
      </w:r>
      <w:r>
        <w:tab/>
      </w:r>
      <w:r>
        <w:tab/>
      </w:r>
      <w:r>
        <w:tab/>
      </w:r>
      <w:r>
        <w:tab/>
      </w:r>
      <w:r>
        <w:tab/>
        <w:t xml:space="preserve">             Date: </w:t>
      </w:r>
      <w:r w:rsidR="00137B8A">
        <w:t>22</w:t>
      </w:r>
      <w:r w:rsidR="00903F8B">
        <w:t>.</w:t>
      </w:r>
      <w:r w:rsidR="00FC7B2B">
        <w:t>0</w:t>
      </w:r>
      <w:r w:rsidR="00137B8A">
        <w:t>9</w:t>
      </w:r>
      <w:r w:rsidR="00903F8B">
        <w:t>.20</w:t>
      </w:r>
      <w:r w:rsidR="007F7751">
        <w:t>2</w:t>
      </w:r>
      <w:r w:rsidR="00EC49E0">
        <w:t>1</w:t>
      </w:r>
    </w:p>
    <w:p w:rsidR="00D72F53" w:rsidRDefault="00D72F53">
      <w:pPr>
        <w:spacing w:after="0" w:line="259" w:lineRule="auto"/>
        <w:ind w:left="0" w:right="7" w:firstLine="0"/>
        <w:jc w:val="center"/>
      </w:pPr>
    </w:p>
    <w:p w:rsidR="00D72F53" w:rsidRDefault="001C7AA5" w:rsidP="003B7595">
      <w:pPr>
        <w:spacing w:after="0"/>
        <w:jc w:val="center"/>
      </w:pPr>
      <w:r w:rsidRPr="000A5F16">
        <w:rPr>
          <w:rFonts w:ascii="Tahoma" w:hAnsi="Tahoma" w:cs="Tahoma"/>
          <w:b/>
          <w:u w:val="single"/>
        </w:rPr>
        <w:t xml:space="preserve">Notice Inviting Tender for </w:t>
      </w:r>
      <w:r w:rsidR="00137B8A">
        <w:rPr>
          <w:rFonts w:ascii="Tahoma" w:hAnsi="Tahoma" w:cs="Tahoma"/>
          <w:b/>
          <w:u w:val="single"/>
        </w:rPr>
        <w:t xml:space="preserve">Conversion of Language from </w:t>
      </w:r>
      <w:r w:rsidR="00137B8A" w:rsidRPr="00137B8A">
        <w:rPr>
          <w:rFonts w:ascii="Tahoma" w:hAnsi="Tahoma" w:cs="Tahoma"/>
          <w:b/>
          <w:u w:val="single"/>
        </w:rPr>
        <w:t>from English to French</w:t>
      </w:r>
    </w:p>
    <w:p w:rsidR="001C7AA5" w:rsidRDefault="00FC7B2B">
      <w:pPr>
        <w:ind w:left="-5" w:right="46"/>
        <w:rPr>
          <w:rFonts w:asciiTheme="minorHAnsi" w:hAnsiTheme="minorHAnsi"/>
        </w:rPr>
      </w:pPr>
      <w:r w:rsidRPr="00FC7B2B">
        <w:rPr>
          <w:rFonts w:asciiTheme="minorHAnsi" w:hAnsiTheme="minorHAnsi"/>
        </w:rPr>
        <w:t xml:space="preserve">Quotation is invited for </w:t>
      </w:r>
      <w:r w:rsidR="00137B8A" w:rsidRPr="00137B8A">
        <w:rPr>
          <w:rFonts w:asciiTheme="minorHAnsi" w:hAnsiTheme="minorHAnsi"/>
        </w:rPr>
        <w:t xml:space="preserve">Conversion of Equipment Catalogue and manuals from English to French language </w:t>
      </w:r>
      <w:r w:rsidR="001874E8">
        <w:rPr>
          <w:rFonts w:asciiTheme="minorHAnsi" w:hAnsiTheme="minorHAnsi"/>
        </w:rPr>
        <w:t xml:space="preserve"> </w:t>
      </w:r>
      <w:r w:rsidR="001874E8" w:rsidRPr="00FC7B2B">
        <w:rPr>
          <w:rFonts w:asciiTheme="minorHAnsi" w:hAnsiTheme="minorHAnsi"/>
        </w:rPr>
        <w:t>in</w:t>
      </w:r>
      <w:r w:rsidRPr="00FC7B2B">
        <w:rPr>
          <w:rFonts w:asciiTheme="minorHAnsi" w:hAnsiTheme="minorHAnsi"/>
        </w:rPr>
        <w:t xml:space="preserve"> e-mode (SRM Platform) to BEML Limited, Marketing Division, Kolar Gold Fields – 563 115. NIT and specifications of </w:t>
      </w:r>
      <w:r w:rsidR="00866DFD">
        <w:rPr>
          <w:rFonts w:asciiTheme="minorHAnsi" w:hAnsiTheme="minorHAnsi"/>
        </w:rPr>
        <w:t>w</w:t>
      </w:r>
      <w:r w:rsidRPr="00FC7B2B">
        <w:rPr>
          <w:rFonts w:asciiTheme="minorHAnsi" w:hAnsiTheme="minorHAnsi"/>
        </w:rPr>
        <w:t>ith scope of supply are enclosed herewith.</w:t>
      </w:r>
      <w:r w:rsidR="009B1AB0">
        <w:rPr>
          <w:rFonts w:asciiTheme="minorHAnsi" w:hAnsiTheme="minorHAnsi"/>
        </w:rPr>
        <w:t xml:space="preserve"> </w:t>
      </w:r>
    </w:p>
    <w:p w:rsidR="009B1AB0" w:rsidRPr="001C7AA5" w:rsidRDefault="009B1AB0">
      <w:pPr>
        <w:ind w:left="-5" w:right="46"/>
        <w:rPr>
          <w:rFonts w:asciiTheme="minorHAnsi" w:hAnsiTheme="minorHAnsi"/>
        </w:rPr>
      </w:pPr>
    </w:p>
    <w:tbl>
      <w:tblPr>
        <w:tblStyle w:val="TableGrid"/>
        <w:tblW w:w="9677" w:type="dxa"/>
        <w:tblInd w:w="-110" w:type="dxa"/>
        <w:tblCellMar>
          <w:top w:w="36" w:type="dxa"/>
          <w:left w:w="106" w:type="dxa"/>
          <w:right w:w="102" w:type="dxa"/>
        </w:tblCellMar>
        <w:tblLook w:val="04A0"/>
      </w:tblPr>
      <w:tblGrid>
        <w:gridCol w:w="1005"/>
        <w:gridCol w:w="4950"/>
        <w:gridCol w:w="3722"/>
      </w:tblGrid>
      <w:tr w:rsidR="00D72F53" w:rsidRPr="009B1AB0" w:rsidTr="009B1AB0">
        <w:trPr>
          <w:trHeight w:val="192"/>
        </w:trPr>
        <w:tc>
          <w:tcPr>
            <w:tcW w:w="1005" w:type="dxa"/>
            <w:tcBorders>
              <w:top w:val="single" w:sz="4" w:space="0" w:color="000000"/>
              <w:left w:val="single" w:sz="4" w:space="0" w:color="000000"/>
              <w:bottom w:val="single" w:sz="4" w:space="0" w:color="000000"/>
              <w:right w:val="single" w:sz="4" w:space="0" w:color="000000"/>
            </w:tcBorders>
          </w:tcPr>
          <w:p w:rsidR="00D72F53" w:rsidRPr="009B1AB0" w:rsidRDefault="00304F65" w:rsidP="009B1AB0">
            <w:pPr>
              <w:spacing w:after="0" w:line="259" w:lineRule="auto"/>
              <w:ind w:left="5" w:right="0" w:firstLine="0"/>
              <w:jc w:val="center"/>
              <w:rPr>
                <w:rFonts w:asciiTheme="minorHAnsi" w:hAnsiTheme="minorHAnsi"/>
                <w:sz w:val="22"/>
              </w:rPr>
            </w:pPr>
            <w:r w:rsidRPr="009B1AB0">
              <w:rPr>
                <w:rFonts w:asciiTheme="minorHAnsi" w:hAnsiTheme="minorHAnsi"/>
                <w:b/>
                <w:sz w:val="22"/>
              </w:rPr>
              <w:t xml:space="preserve">Sl. </w:t>
            </w:r>
            <w:r w:rsidR="009B1AB0">
              <w:rPr>
                <w:rFonts w:asciiTheme="minorHAnsi" w:hAnsiTheme="minorHAnsi"/>
                <w:b/>
                <w:sz w:val="22"/>
              </w:rPr>
              <w:t xml:space="preserve"> </w:t>
            </w:r>
            <w:r w:rsidRPr="009B1AB0">
              <w:rPr>
                <w:rFonts w:asciiTheme="minorHAnsi" w:hAnsiTheme="minorHAnsi"/>
                <w:b/>
                <w:sz w:val="22"/>
              </w:rPr>
              <w:t>No.</w:t>
            </w:r>
          </w:p>
        </w:tc>
        <w:tc>
          <w:tcPr>
            <w:tcW w:w="4950" w:type="dxa"/>
            <w:tcBorders>
              <w:top w:val="single" w:sz="4" w:space="0" w:color="000000"/>
              <w:left w:val="single" w:sz="4" w:space="0" w:color="000000"/>
              <w:bottom w:val="single" w:sz="4" w:space="0" w:color="000000"/>
              <w:right w:val="single" w:sz="4" w:space="0" w:color="000000"/>
            </w:tcBorders>
            <w:vAlign w:val="center"/>
          </w:tcPr>
          <w:p w:rsidR="00D72F53" w:rsidRPr="009B1AB0" w:rsidRDefault="00304F65" w:rsidP="009B1AB0">
            <w:pPr>
              <w:spacing w:after="0" w:line="259" w:lineRule="auto"/>
              <w:ind w:left="0" w:right="0" w:firstLine="0"/>
              <w:jc w:val="center"/>
              <w:rPr>
                <w:rFonts w:asciiTheme="minorHAnsi" w:hAnsiTheme="minorHAnsi"/>
                <w:sz w:val="22"/>
              </w:rPr>
            </w:pPr>
            <w:r w:rsidRPr="009B1AB0">
              <w:rPr>
                <w:rFonts w:asciiTheme="minorHAnsi" w:hAnsiTheme="minorHAnsi"/>
                <w:b/>
                <w:sz w:val="22"/>
              </w:rPr>
              <w:t>Item Description</w:t>
            </w:r>
          </w:p>
        </w:tc>
        <w:tc>
          <w:tcPr>
            <w:tcW w:w="3722" w:type="dxa"/>
            <w:tcBorders>
              <w:top w:val="single" w:sz="4" w:space="0" w:color="000000"/>
              <w:left w:val="single" w:sz="4" w:space="0" w:color="000000"/>
              <w:bottom w:val="single" w:sz="4" w:space="0" w:color="000000"/>
              <w:right w:val="single" w:sz="4" w:space="0" w:color="000000"/>
            </w:tcBorders>
          </w:tcPr>
          <w:p w:rsidR="00D72F53" w:rsidRPr="009B1AB0" w:rsidRDefault="00650012" w:rsidP="009B1AB0">
            <w:pPr>
              <w:spacing w:after="0" w:line="259" w:lineRule="auto"/>
              <w:ind w:left="657" w:right="0" w:hanging="638"/>
              <w:jc w:val="center"/>
              <w:rPr>
                <w:rFonts w:asciiTheme="minorHAnsi" w:hAnsiTheme="minorHAnsi"/>
                <w:sz w:val="22"/>
              </w:rPr>
            </w:pPr>
            <w:r>
              <w:rPr>
                <w:rFonts w:asciiTheme="minorHAnsi" w:hAnsiTheme="minorHAnsi"/>
                <w:b/>
                <w:sz w:val="22"/>
              </w:rPr>
              <w:t>Bid Submission Deadline D</w:t>
            </w:r>
            <w:r w:rsidR="00304F65" w:rsidRPr="009B1AB0">
              <w:rPr>
                <w:rFonts w:asciiTheme="minorHAnsi" w:hAnsiTheme="minorHAnsi"/>
                <w:b/>
                <w:sz w:val="22"/>
              </w:rPr>
              <w:t>ate &amp; Time</w:t>
            </w:r>
          </w:p>
        </w:tc>
      </w:tr>
      <w:tr w:rsidR="00D72F53" w:rsidRPr="009B1AB0" w:rsidTr="009B1AB0">
        <w:trPr>
          <w:trHeight w:val="374"/>
        </w:trPr>
        <w:tc>
          <w:tcPr>
            <w:tcW w:w="1005" w:type="dxa"/>
            <w:tcBorders>
              <w:top w:val="single" w:sz="4" w:space="0" w:color="000000"/>
              <w:left w:val="single" w:sz="4" w:space="0" w:color="000000"/>
              <w:bottom w:val="single" w:sz="4" w:space="0" w:color="000000"/>
              <w:right w:val="single" w:sz="4" w:space="0" w:color="000000"/>
            </w:tcBorders>
          </w:tcPr>
          <w:p w:rsidR="00D72F53" w:rsidRPr="009B1AB0" w:rsidRDefault="00304F65" w:rsidP="009B1AB0">
            <w:pPr>
              <w:spacing w:after="0" w:line="259" w:lineRule="auto"/>
              <w:ind w:left="5" w:right="0" w:firstLine="0"/>
              <w:jc w:val="center"/>
              <w:rPr>
                <w:rFonts w:asciiTheme="minorHAnsi" w:hAnsiTheme="minorHAnsi"/>
                <w:sz w:val="22"/>
              </w:rPr>
            </w:pPr>
            <w:r w:rsidRPr="009B1AB0">
              <w:rPr>
                <w:rFonts w:asciiTheme="minorHAnsi" w:hAnsiTheme="minorHAnsi"/>
                <w:sz w:val="22"/>
              </w:rPr>
              <w:t>1</w:t>
            </w:r>
          </w:p>
        </w:tc>
        <w:tc>
          <w:tcPr>
            <w:tcW w:w="4950" w:type="dxa"/>
            <w:tcBorders>
              <w:top w:val="single" w:sz="4" w:space="0" w:color="000000"/>
              <w:left w:val="single" w:sz="4" w:space="0" w:color="000000"/>
              <w:bottom w:val="single" w:sz="4" w:space="0" w:color="000000"/>
              <w:right w:val="single" w:sz="4" w:space="0" w:color="000000"/>
            </w:tcBorders>
          </w:tcPr>
          <w:p w:rsidR="00C52E4C" w:rsidRPr="009B1AB0" w:rsidRDefault="00137B8A" w:rsidP="00C52E4C">
            <w:pPr>
              <w:spacing w:after="0" w:line="259" w:lineRule="auto"/>
              <w:ind w:left="0" w:right="0" w:firstLine="0"/>
              <w:jc w:val="left"/>
              <w:rPr>
                <w:rFonts w:asciiTheme="minorHAnsi" w:hAnsiTheme="minorHAnsi"/>
                <w:sz w:val="22"/>
              </w:rPr>
            </w:pPr>
            <w:r w:rsidRPr="00137B8A">
              <w:rPr>
                <w:rFonts w:asciiTheme="minorHAnsi" w:hAnsiTheme="minorHAnsi"/>
                <w:sz w:val="22"/>
              </w:rPr>
              <w:t>Conversion of Equipment Catalogue and manuals from English to French language</w:t>
            </w:r>
          </w:p>
        </w:tc>
        <w:tc>
          <w:tcPr>
            <w:tcW w:w="3722" w:type="dxa"/>
            <w:tcBorders>
              <w:top w:val="single" w:sz="4" w:space="0" w:color="000000"/>
              <w:left w:val="single" w:sz="4" w:space="0" w:color="000000"/>
              <w:bottom w:val="single" w:sz="4" w:space="0" w:color="000000"/>
              <w:right w:val="single" w:sz="4" w:space="0" w:color="000000"/>
            </w:tcBorders>
          </w:tcPr>
          <w:p w:rsidR="00D72F53" w:rsidRPr="009B1AB0" w:rsidRDefault="00137B8A" w:rsidP="00137B8A">
            <w:pPr>
              <w:spacing w:after="0" w:line="259" w:lineRule="auto"/>
              <w:ind w:left="5" w:right="0" w:firstLine="0"/>
              <w:jc w:val="left"/>
              <w:rPr>
                <w:rFonts w:asciiTheme="minorHAnsi" w:hAnsiTheme="minorHAnsi"/>
                <w:sz w:val="22"/>
              </w:rPr>
            </w:pPr>
            <w:r>
              <w:rPr>
                <w:rFonts w:asciiTheme="minorHAnsi" w:hAnsiTheme="minorHAnsi"/>
                <w:sz w:val="22"/>
              </w:rPr>
              <w:t>29</w:t>
            </w:r>
            <w:r w:rsidR="009A41FB">
              <w:rPr>
                <w:rFonts w:asciiTheme="minorHAnsi" w:hAnsiTheme="minorHAnsi"/>
                <w:sz w:val="22"/>
              </w:rPr>
              <w:t>.0</w:t>
            </w:r>
            <w:r>
              <w:rPr>
                <w:rFonts w:asciiTheme="minorHAnsi" w:hAnsiTheme="minorHAnsi"/>
                <w:sz w:val="22"/>
              </w:rPr>
              <w:t>9</w:t>
            </w:r>
            <w:r w:rsidR="009A41FB">
              <w:rPr>
                <w:rFonts w:asciiTheme="minorHAnsi" w:hAnsiTheme="minorHAnsi"/>
                <w:sz w:val="22"/>
              </w:rPr>
              <w:t>.2021</w:t>
            </w:r>
            <w:r w:rsidR="00304F65" w:rsidRPr="009B1AB0">
              <w:rPr>
                <w:rFonts w:asciiTheme="minorHAnsi" w:hAnsiTheme="minorHAnsi"/>
                <w:sz w:val="22"/>
              </w:rPr>
              <w:t xml:space="preserve"> &amp; </w:t>
            </w:r>
            <w:r w:rsidR="003116DC">
              <w:rPr>
                <w:rFonts w:asciiTheme="minorHAnsi" w:hAnsiTheme="minorHAnsi"/>
                <w:sz w:val="22"/>
              </w:rPr>
              <w:t>1</w:t>
            </w:r>
            <w:r w:rsidR="009A41FB">
              <w:rPr>
                <w:rFonts w:asciiTheme="minorHAnsi" w:hAnsiTheme="minorHAnsi"/>
                <w:sz w:val="22"/>
              </w:rPr>
              <w:t>5</w:t>
            </w:r>
            <w:r w:rsidR="00304F65" w:rsidRPr="009B1AB0">
              <w:rPr>
                <w:rFonts w:asciiTheme="minorHAnsi" w:hAnsiTheme="minorHAnsi"/>
                <w:sz w:val="22"/>
              </w:rPr>
              <w:t>:</w:t>
            </w:r>
            <w:r w:rsidR="004A3DD5">
              <w:rPr>
                <w:rFonts w:asciiTheme="minorHAnsi" w:hAnsiTheme="minorHAnsi"/>
                <w:sz w:val="22"/>
              </w:rPr>
              <w:t>0</w:t>
            </w:r>
            <w:r w:rsidR="00304F65" w:rsidRPr="009B1AB0">
              <w:rPr>
                <w:rFonts w:asciiTheme="minorHAnsi" w:hAnsiTheme="minorHAnsi"/>
                <w:sz w:val="22"/>
              </w:rPr>
              <w:t xml:space="preserve">0:00 </w:t>
            </w:r>
          </w:p>
        </w:tc>
      </w:tr>
    </w:tbl>
    <w:p w:rsidR="00D72F53" w:rsidRDefault="00304F65">
      <w:pPr>
        <w:spacing w:after="0" w:line="259" w:lineRule="auto"/>
        <w:ind w:left="0" w:right="0" w:firstLine="0"/>
        <w:jc w:val="left"/>
      </w:pPr>
      <w:r>
        <w:t xml:space="preserve"> </w:t>
      </w:r>
    </w:p>
    <w:p w:rsidR="00D72F53" w:rsidRDefault="00304F65">
      <w:pPr>
        <w:ind w:left="-5" w:right="46"/>
      </w:pPr>
      <w:r>
        <w:t xml:space="preserve">Tender documents are available in our website: </w:t>
      </w:r>
      <w:r w:rsidR="00DB667E" w:rsidRPr="00162373">
        <w:rPr>
          <w:u w:val="single" w:color="000000"/>
        </w:rPr>
        <w:t>http://www.bemlindia.com</w:t>
      </w:r>
      <w:r w:rsidR="00DB667E">
        <w:t xml:space="preserve">. </w:t>
      </w:r>
    </w:p>
    <w:p w:rsidR="00D72F53" w:rsidRDefault="00304F65">
      <w:pPr>
        <w:spacing w:after="0" w:line="259" w:lineRule="auto"/>
        <w:ind w:left="0" w:right="0" w:firstLine="0"/>
        <w:jc w:val="left"/>
      </w:pPr>
      <w:r>
        <w:t xml:space="preserve"> </w:t>
      </w:r>
    </w:p>
    <w:p w:rsidR="00D72F53" w:rsidRPr="00F3466D" w:rsidRDefault="00304F65" w:rsidP="004A434B">
      <w:pPr>
        <w:numPr>
          <w:ilvl w:val="0"/>
          <w:numId w:val="1"/>
        </w:numPr>
        <w:spacing w:after="46"/>
        <w:ind w:right="46" w:hanging="283"/>
        <w:rPr>
          <w:rFonts w:asciiTheme="minorHAnsi" w:hAnsiTheme="minorHAnsi"/>
          <w:sz w:val="22"/>
        </w:rPr>
      </w:pPr>
      <w:r w:rsidRPr="00F3466D">
        <w:rPr>
          <w:rFonts w:asciiTheme="minorHAnsi" w:hAnsiTheme="minorHAnsi"/>
          <w:sz w:val="22"/>
        </w:rPr>
        <w:t xml:space="preserve">Interested vendors can contact us through e-mail: </w:t>
      </w:r>
      <w:r w:rsidRPr="00F3466D">
        <w:rPr>
          <w:rFonts w:asciiTheme="minorHAnsi" w:hAnsiTheme="minorHAnsi"/>
          <w:sz w:val="22"/>
          <w:u w:val="single" w:color="000000"/>
        </w:rPr>
        <w:t>admin.srm@beml.co.in</w:t>
      </w:r>
      <w:r w:rsidRPr="00F3466D">
        <w:rPr>
          <w:rFonts w:asciiTheme="minorHAnsi" w:hAnsiTheme="minorHAnsi"/>
          <w:sz w:val="22"/>
        </w:rPr>
        <w:t xml:space="preserve"> to obtain the username &amp; password for submitting the bids. </w:t>
      </w:r>
      <w:r w:rsidR="00DB667E" w:rsidRPr="00F3466D">
        <w:rPr>
          <w:rFonts w:asciiTheme="minorHAnsi" w:hAnsiTheme="minorHAnsi"/>
          <w:sz w:val="22"/>
        </w:rPr>
        <w:t xml:space="preserve">Please visit </w:t>
      </w:r>
      <w:r w:rsidR="00DB667E" w:rsidRPr="00162373">
        <w:rPr>
          <w:rFonts w:asciiTheme="minorHAnsi" w:hAnsiTheme="minorHAnsi"/>
          <w:sz w:val="22"/>
        </w:rPr>
        <w:t>www.bemlindia.com</w:t>
      </w:r>
      <w:r w:rsidR="00DB667E" w:rsidRPr="00F3466D">
        <w:rPr>
          <w:rFonts w:asciiTheme="minorHAnsi" w:hAnsiTheme="minorHAnsi"/>
          <w:sz w:val="22"/>
        </w:rPr>
        <w:t xml:space="preserve"> </w:t>
      </w:r>
      <w:r w:rsidR="00DB667E" w:rsidRPr="00F3466D">
        <w:rPr>
          <w:rFonts w:asciiTheme="minorHAnsi" w:hAnsiTheme="minorHAnsi"/>
          <w:sz w:val="22"/>
        </w:rPr>
        <w:sym w:font="Wingdings" w:char="F0E0"/>
      </w:r>
      <w:r w:rsidR="00DB667E" w:rsidRPr="00F3466D">
        <w:rPr>
          <w:rFonts w:asciiTheme="minorHAnsi" w:hAnsiTheme="minorHAnsi"/>
          <w:sz w:val="22"/>
        </w:rPr>
        <w:t xml:space="preserve"> Purchase </w:t>
      </w:r>
      <w:r w:rsidR="00DB667E" w:rsidRPr="00F3466D">
        <w:rPr>
          <w:rFonts w:asciiTheme="minorHAnsi" w:hAnsiTheme="minorHAnsi"/>
          <w:sz w:val="22"/>
        </w:rPr>
        <w:sym w:font="Wingdings" w:char="F0E0"/>
      </w:r>
      <w:r w:rsidR="00DB667E" w:rsidRPr="00F3466D">
        <w:rPr>
          <w:rFonts w:asciiTheme="minorHAnsi" w:hAnsiTheme="minorHAnsi"/>
          <w:sz w:val="22"/>
        </w:rPr>
        <w:t xml:space="preserve"> E-procurement(SRM) </w:t>
      </w:r>
      <w:r w:rsidR="00DB667E" w:rsidRPr="00F3466D">
        <w:rPr>
          <w:rFonts w:asciiTheme="minorHAnsi" w:hAnsiTheme="minorHAnsi"/>
          <w:sz w:val="22"/>
        </w:rPr>
        <w:sym w:font="Wingdings" w:char="F0E0"/>
      </w:r>
      <w:r w:rsidR="00DB667E" w:rsidRPr="00F3466D">
        <w:rPr>
          <w:rFonts w:asciiTheme="minorHAnsi" w:hAnsiTheme="minorHAnsi"/>
          <w:sz w:val="22"/>
        </w:rPr>
        <w:t xml:space="preserve"> </w:t>
      </w:r>
      <w:r w:rsidR="00F3466D" w:rsidRPr="00F3466D">
        <w:rPr>
          <w:rFonts w:asciiTheme="minorHAnsi" w:hAnsiTheme="minorHAnsi"/>
          <w:sz w:val="22"/>
        </w:rPr>
        <w:t xml:space="preserve">Login. </w:t>
      </w:r>
    </w:p>
    <w:p w:rsidR="00D72F53" w:rsidRDefault="00304F65">
      <w:pPr>
        <w:spacing w:after="0" w:line="259" w:lineRule="auto"/>
        <w:ind w:left="0" w:right="0" w:firstLine="0"/>
        <w:jc w:val="left"/>
      </w:pPr>
      <w:r>
        <w:t xml:space="preserve"> </w:t>
      </w:r>
    </w:p>
    <w:p w:rsidR="00D72F53" w:rsidRPr="00162373" w:rsidRDefault="00304F65" w:rsidP="004A434B">
      <w:pPr>
        <w:numPr>
          <w:ilvl w:val="0"/>
          <w:numId w:val="1"/>
        </w:numPr>
        <w:spacing w:after="46"/>
        <w:ind w:right="46" w:hanging="283"/>
        <w:rPr>
          <w:rFonts w:asciiTheme="minorHAnsi" w:hAnsiTheme="minorHAnsi"/>
          <w:sz w:val="22"/>
        </w:rPr>
      </w:pPr>
      <w:r w:rsidRPr="00162373">
        <w:rPr>
          <w:rFonts w:asciiTheme="minorHAnsi" w:hAnsiTheme="minorHAnsi"/>
          <w:sz w:val="22"/>
        </w:rPr>
        <w:t>Please note that your bid should be submitted in our E</w:t>
      </w:r>
      <w:r w:rsidR="00162373" w:rsidRPr="00162373">
        <w:rPr>
          <w:rFonts w:asciiTheme="minorHAnsi" w:hAnsiTheme="minorHAnsi"/>
          <w:sz w:val="22"/>
        </w:rPr>
        <w:t xml:space="preserve"> – Procurement (SRM) Platform</w:t>
      </w:r>
      <w:r w:rsidRPr="00162373">
        <w:rPr>
          <w:rFonts w:asciiTheme="minorHAnsi" w:hAnsiTheme="minorHAnsi"/>
          <w:sz w:val="22"/>
        </w:rPr>
        <w:t xml:space="preserve"> only</w:t>
      </w:r>
      <w:r w:rsidR="00162373" w:rsidRPr="00162373">
        <w:rPr>
          <w:rFonts w:asciiTheme="minorHAnsi" w:hAnsiTheme="minorHAnsi"/>
          <w:sz w:val="22"/>
        </w:rPr>
        <w:t xml:space="preserve">. </w:t>
      </w:r>
      <w:r w:rsidRPr="00162373">
        <w:rPr>
          <w:rFonts w:asciiTheme="minorHAnsi" w:hAnsiTheme="minorHAnsi"/>
          <w:sz w:val="22"/>
        </w:rPr>
        <w:t xml:space="preserve"> </w:t>
      </w:r>
      <w:r w:rsidR="00162373">
        <w:rPr>
          <w:rFonts w:asciiTheme="minorHAnsi" w:hAnsiTheme="minorHAnsi"/>
          <w:sz w:val="22"/>
        </w:rPr>
        <w:t>A V</w:t>
      </w:r>
      <w:r w:rsidRPr="00162373">
        <w:rPr>
          <w:rFonts w:asciiTheme="minorHAnsi" w:hAnsiTheme="minorHAnsi"/>
          <w:sz w:val="22"/>
        </w:rPr>
        <w:t xml:space="preserve">alid Class III Digital Signature Certificate issued by Authorised Certifying Authority </w:t>
      </w:r>
      <w:r w:rsidR="00162373">
        <w:rPr>
          <w:rFonts w:asciiTheme="minorHAnsi" w:hAnsiTheme="minorHAnsi"/>
          <w:sz w:val="22"/>
        </w:rPr>
        <w:t xml:space="preserve">is required </w:t>
      </w:r>
      <w:r w:rsidRPr="00162373">
        <w:rPr>
          <w:rFonts w:asciiTheme="minorHAnsi" w:hAnsiTheme="minorHAnsi"/>
          <w:sz w:val="22"/>
        </w:rPr>
        <w:t xml:space="preserve">to submit your bid in our e-Procurement system. In case of any queries, you may </w:t>
      </w:r>
      <w:r w:rsidR="00650012">
        <w:rPr>
          <w:rFonts w:asciiTheme="minorHAnsi" w:hAnsiTheme="minorHAnsi"/>
          <w:sz w:val="22"/>
        </w:rPr>
        <w:t xml:space="preserve">contact our SRM Team </w:t>
      </w:r>
      <w:r w:rsidRPr="00162373">
        <w:rPr>
          <w:rFonts w:asciiTheme="minorHAnsi" w:hAnsiTheme="minorHAnsi"/>
          <w:sz w:val="22"/>
        </w:rPr>
        <w:t xml:space="preserve">by e-mail </w:t>
      </w:r>
      <w:r w:rsidRPr="00162373">
        <w:rPr>
          <w:rFonts w:asciiTheme="minorHAnsi" w:hAnsiTheme="minorHAnsi"/>
          <w:sz w:val="22"/>
          <w:u w:val="single" w:color="000000"/>
        </w:rPr>
        <w:t>admin.srm@beml.co.in</w:t>
      </w:r>
      <w:r w:rsidRPr="00162373">
        <w:rPr>
          <w:rFonts w:asciiTheme="minorHAnsi" w:hAnsiTheme="minorHAnsi"/>
          <w:sz w:val="22"/>
        </w:rPr>
        <w:t xml:space="preserve"> or on Phone No: 080-22693269, 22963141. </w:t>
      </w:r>
    </w:p>
    <w:p w:rsidR="00D72F53" w:rsidRDefault="00304F65">
      <w:pPr>
        <w:spacing w:after="0" w:line="259" w:lineRule="auto"/>
        <w:ind w:left="0" w:right="0" w:firstLine="0"/>
        <w:jc w:val="left"/>
      </w:pPr>
      <w:r>
        <w:t xml:space="preserve"> </w:t>
      </w:r>
    </w:p>
    <w:p w:rsidR="00D72F53" w:rsidRPr="00650012" w:rsidRDefault="00304F65">
      <w:pPr>
        <w:numPr>
          <w:ilvl w:val="0"/>
          <w:numId w:val="1"/>
        </w:numPr>
        <w:spacing w:after="46"/>
        <w:ind w:right="46" w:hanging="283"/>
        <w:rPr>
          <w:rFonts w:asciiTheme="minorHAnsi" w:hAnsiTheme="minorHAnsi"/>
          <w:sz w:val="22"/>
        </w:rPr>
      </w:pPr>
      <w:r w:rsidRPr="00650012">
        <w:rPr>
          <w:rFonts w:asciiTheme="minorHAnsi" w:hAnsiTheme="minorHAnsi"/>
          <w:sz w:val="22"/>
        </w:rPr>
        <w:t>General information</w:t>
      </w:r>
      <w:r w:rsidR="00650012" w:rsidRPr="00650012">
        <w:rPr>
          <w:rFonts w:asciiTheme="minorHAnsi" w:hAnsiTheme="minorHAnsi"/>
          <w:sz w:val="22"/>
        </w:rPr>
        <w:t xml:space="preserve"> about the tender is as follows:</w:t>
      </w:r>
    </w:p>
    <w:tbl>
      <w:tblPr>
        <w:tblStyle w:val="TableGrid"/>
        <w:tblW w:w="0" w:type="auto"/>
        <w:jc w:val="center"/>
        <w:tblInd w:w="0" w:type="dxa"/>
        <w:tblLook w:val="04A0"/>
      </w:tblPr>
      <w:tblGrid>
        <w:gridCol w:w="3981"/>
        <w:gridCol w:w="4944"/>
      </w:tblGrid>
      <w:tr w:rsidR="009466B2" w:rsidRPr="00650012" w:rsidTr="00C74BCC">
        <w:trPr>
          <w:trHeight w:val="267"/>
          <w:jc w:val="center"/>
        </w:trPr>
        <w:tc>
          <w:tcPr>
            <w:tcW w:w="3981" w:type="dxa"/>
            <w:tcBorders>
              <w:top w:val="nil"/>
              <w:left w:val="nil"/>
              <w:bottom w:val="nil"/>
              <w:right w:val="nil"/>
            </w:tcBorders>
          </w:tcPr>
          <w:p w:rsidR="009466B2" w:rsidRPr="00650012" w:rsidRDefault="009466B2" w:rsidP="009466B2">
            <w:pPr>
              <w:tabs>
                <w:tab w:val="center" w:pos="2880"/>
                <w:tab w:val="center" w:pos="3600"/>
              </w:tabs>
              <w:spacing w:after="0" w:line="259" w:lineRule="auto"/>
              <w:ind w:left="0" w:right="0" w:firstLine="0"/>
              <w:jc w:val="left"/>
              <w:rPr>
                <w:rFonts w:asciiTheme="minorHAnsi" w:hAnsiTheme="minorHAnsi"/>
                <w:sz w:val="22"/>
              </w:rPr>
            </w:pPr>
            <w:r w:rsidRPr="00650012">
              <w:rPr>
                <w:rFonts w:asciiTheme="minorHAnsi" w:hAnsiTheme="minorHAnsi"/>
                <w:sz w:val="22"/>
              </w:rPr>
              <w:t xml:space="preserve">(a) E-tender Bid invitation No. </w:t>
            </w:r>
            <w:r w:rsidRPr="00650012">
              <w:rPr>
                <w:rFonts w:asciiTheme="minorHAnsi" w:hAnsiTheme="minorHAnsi"/>
                <w:sz w:val="22"/>
              </w:rPr>
              <w:tab/>
              <w:t xml:space="preserve"> </w:t>
            </w:r>
            <w:r w:rsidRPr="00650012">
              <w:rPr>
                <w:rFonts w:asciiTheme="minorHAnsi" w:hAnsiTheme="minorHAnsi"/>
                <w:sz w:val="22"/>
              </w:rPr>
              <w:tab/>
              <w:t xml:space="preserve"> </w:t>
            </w:r>
          </w:p>
        </w:tc>
        <w:tc>
          <w:tcPr>
            <w:tcW w:w="4944" w:type="dxa"/>
            <w:tcBorders>
              <w:top w:val="nil"/>
              <w:left w:val="nil"/>
              <w:bottom w:val="nil"/>
              <w:right w:val="nil"/>
            </w:tcBorders>
          </w:tcPr>
          <w:p w:rsidR="009466B2" w:rsidRPr="00650012" w:rsidRDefault="00137B8A" w:rsidP="009A41FB">
            <w:pPr>
              <w:spacing w:after="0" w:line="259" w:lineRule="auto"/>
              <w:ind w:left="0" w:right="0" w:firstLine="0"/>
              <w:jc w:val="left"/>
              <w:rPr>
                <w:rFonts w:asciiTheme="minorHAnsi" w:hAnsiTheme="minorHAnsi"/>
                <w:sz w:val="22"/>
              </w:rPr>
            </w:pPr>
            <w:r w:rsidRPr="00137B8A">
              <w:rPr>
                <w:rFonts w:eastAsiaTheme="minorEastAsia"/>
                <w:color w:val="auto"/>
                <w:szCs w:val="20"/>
              </w:rPr>
              <w:t>6300036487</w:t>
            </w:r>
          </w:p>
        </w:tc>
      </w:tr>
      <w:tr w:rsidR="009466B2" w:rsidRPr="00650012" w:rsidTr="00C74BCC">
        <w:trPr>
          <w:trHeight w:val="346"/>
          <w:jc w:val="center"/>
        </w:trPr>
        <w:tc>
          <w:tcPr>
            <w:tcW w:w="3981" w:type="dxa"/>
            <w:tcBorders>
              <w:top w:val="nil"/>
              <w:left w:val="nil"/>
              <w:bottom w:val="nil"/>
              <w:right w:val="nil"/>
            </w:tcBorders>
          </w:tcPr>
          <w:p w:rsidR="009466B2" w:rsidRPr="00650012" w:rsidRDefault="009466B2" w:rsidP="009466B2">
            <w:pPr>
              <w:spacing w:after="0" w:line="259" w:lineRule="auto"/>
              <w:ind w:left="0" w:right="0" w:firstLine="0"/>
              <w:jc w:val="left"/>
              <w:rPr>
                <w:rFonts w:asciiTheme="minorHAnsi" w:hAnsiTheme="minorHAnsi"/>
                <w:sz w:val="22"/>
              </w:rPr>
            </w:pPr>
            <w:r w:rsidRPr="00650012">
              <w:rPr>
                <w:rFonts w:asciiTheme="minorHAnsi" w:hAnsiTheme="minorHAnsi"/>
                <w:sz w:val="22"/>
              </w:rPr>
              <w:t xml:space="preserve">(b) Last date and time for submission of bids  </w:t>
            </w:r>
          </w:p>
        </w:tc>
        <w:tc>
          <w:tcPr>
            <w:tcW w:w="4944" w:type="dxa"/>
            <w:tcBorders>
              <w:top w:val="nil"/>
              <w:left w:val="nil"/>
              <w:bottom w:val="nil"/>
              <w:right w:val="nil"/>
            </w:tcBorders>
          </w:tcPr>
          <w:p w:rsidR="009466B2" w:rsidRPr="00650012" w:rsidRDefault="00137B8A" w:rsidP="00137B8A">
            <w:pPr>
              <w:spacing w:after="0" w:line="259" w:lineRule="auto"/>
              <w:ind w:left="0" w:right="0" w:firstLine="0"/>
              <w:jc w:val="left"/>
              <w:rPr>
                <w:rFonts w:asciiTheme="minorHAnsi" w:hAnsiTheme="minorHAnsi"/>
                <w:sz w:val="22"/>
              </w:rPr>
            </w:pPr>
            <w:r>
              <w:rPr>
                <w:rFonts w:asciiTheme="minorHAnsi" w:hAnsiTheme="minorHAnsi"/>
                <w:b/>
                <w:sz w:val="22"/>
                <w:u w:val="single" w:color="000000"/>
              </w:rPr>
              <w:t>29</w:t>
            </w:r>
            <w:r w:rsidR="00903F8B">
              <w:rPr>
                <w:rFonts w:asciiTheme="minorHAnsi" w:hAnsiTheme="minorHAnsi"/>
                <w:b/>
                <w:sz w:val="22"/>
                <w:u w:val="single" w:color="000000"/>
              </w:rPr>
              <w:t>.</w:t>
            </w:r>
            <w:r w:rsidR="00FC7B2B">
              <w:rPr>
                <w:rFonts w:asciiTheme="minorHAnsi" w:hAnsiTheme="minorHAnsi"/>
                <w:b/>
                <w:sz w:val="22"/>
                <w:u w:val="single" w:color="000000"/>
              </w:rPr>
              <w:t>0</w:t>
            </w:r>
            <w:r>
              <w:rPr>
                <w:rFonts w:asciiTheme="minorHAnsi" w:hAnsiTheme="minorHAnsi"/>
                <w:b/>
                <w:sz w:val="22"/>
                <w:u w:val="single" w:color="000000"/>
              </w:rPr>
              <w:t>9</w:t>
            </w:r>
            <w:r w:rsidR="00221F40">
              <w:rPr>
                <w:rFonts w:asciiTheme="minorHAnsi" w:hAnsiTheme="minorHAnsi"/>
                <w:b/>
                <w:sz w:val="22"/>
                <w:u w:val="single" w:color="000000"/>
              </w:rPr>
              <w:t>.20</w:t>
            </w:r>
            <w:r w:rsidR="007F7751">
              <w:rPr>
                <w:rFonts w:asciiTheme="minorHAnsi" w:hAnsiTheme="minorHAnsi"/>
                <w:b/>
                <w:sz w:val="22"/>
                <w:u w:val="single" w:color="000000"/>
              </w:rPr>
              <w:t>2</w:t>
            </w:r>
            <w:r w:rsidR="00EC49E0">
              <w:rPr>
                <w:rFonts w:asciiTheme="minorHAnsi" w:hAnsiTheme="minorHAnsi"/>
                <w:b/>
                <w:sz w:val="22"/>
                <w:u w:val="single" w:color="000000"/>
              </w:rPr>
              <w:t>1</w:t>
            </w:r>
            <w:r w:rsidR="009466B2" w:rsidRPr="00650012">
              <w:rPr>
                <w:rFonts w:asciiTheme="minorHAnsi" w:hAnsiTheme="minorHAnsi"/>
                <w:sz w:val="22"/>
                <w:u w:val="single" w:color="000000"/>
              </w:rPr>
              <w:t xml:space="preserve"> / 1</w:t>
            </w:r>
            <w:r w:rsidR="009A41FB">
              <w:rPr>
                <w:rFonts w:asciiTheme="minorHAnsi" w:hAnsiTheme="minorHAnsi"/>
                <w:sz w:val="22"/>
                <w:u w:val="single" w:color="000000"/>
              </w:rPr>
              <w:t>5</w:t>
            </w:r>
            <w:r w:rsidR="00FB66E6">
              <w:rPr>
                <w:rFonts w:asciiTheme="minorHAnsi" w:hAnsiTheme="minorHAnsi"/>
                <w:sz w:val="22"/>
                <w:u w:val="single" w:color="000000"/>
              </w:rPr>
              <w:t>.</w:t>
            </w:r>
            <w:r w:rsidR="009466B2" w:rsidRPr="00650012">
              <w:rPr>
                <w:rFonts w:asciiTheme="minorHAnsi" w:hAnsiTheme="minorHAnsi"/>
                <w:sz w:val="22"/>
                <w:u w:val="single" w:color="000000"/>
              </w:rPr>
              <w:t>00 hrs</w:t>
            </w:r>
            <w:r w:rsidR="009466B2" w:rsidRPr="00650012">
              <w:rPr>
                <w:rFonts w:asciiTheme="minorHAnsi" w:hAnsiTheme="minorHAnsi"/>
                <w:sz w:val="22"/>
              </w:rPr>
              <w:t xml:space="preserve"> </w:t>
            </w:r>
          </w:p>
        </w:tc>
      </w:tr>
      <w:tr w:rsidR="009466B2" w:rsidRPr="00650012" w:rsidTr="00C74BCC">
        <w:trPr>
          <w:trHeight w:val="348"/>
          <w:jc w:val="center"/>
        </w:trPr>
        <w:tc>
          <w:tcPr>
            <w:tcW w:w="3981" w:type="dxa"/>
            <w:tcBorders>
              <w:top w:val="nil"/>
              <w:left w:val="nil"/>
              <w:bottom w:val="nil"/>
              <w:right w:val="nil"/>
            </w:tcBorders>
          </w:tcPr>
          <w:p w:rsidR="009466B2" w:rsidRPr="00650012" w:rsidRDefault="009466B2" w:rsidP="009466B2">
            <w:pPr>
              <w:spacing w:after="0" w:line="259" w:lineRule="auto"/>
              <w:ind w:left="0" w:right="0" w:firstLine="0"/>
              <w:jc w:val="left"/>
              <w:rPr>
                <w:rFonts w:asciiTheme="minorHAnsi" w:hAnsiTheme="minorHAnsi"/>
                <w:sz w:val="22"/>
              </w:rPr>
            </w:pPr>
            <w:r w:rsidRPr="00650012">
              <w:rPr>
                <w:rFonts w:asciiTheme="minorHAnsi" w:hAnsiTheme="minorHAnsi"/>
                <w:sz w:val="22"/>
              </w:rPr>
              <w:t xml:space="preserve">(c) </w:t>
            </w:r>
            <w:r>
              <w:rPr>
                <w:rFonts w:asciiTheme="minorHAnsi" w:hAnsiTheme="minorHAnsi"/>
                <w:sz w:val="22"/>
              </w:rPr>
              <w:t>D</w:t>
            </w:r>
            <w:r w:rsidRPr="00650012">
              <w:rPr>
                <w:rFonts w:asciiTheme="minorHAnsi" w:hAnsiTheme="minorHAnsi"/>
                <w:sz w:val="22"/>
              </w:rPr>
              <w:t xml:space="preserve">ate </w:t>
            </w:r>
            <w:r>
              <w:rPr>
                <w:rFonts w:asciiTheme="minorHAnsi" w:hAnsiTheme="minorHAnsi"/>
                <w:sz w:val="22"/>
              </w:rPr>
              <w:t xml:space="preserve">and Time </w:t>
            </w:r>
            <w:r w:rsidRPr="00650012">
              <w:rPr>
                <w:rFonts w:asciiTheme="minorHAnsi" w:hAnsiTheme="minorHAnsi"/>
                <w:sz w:val="22"/>
              </w:rPr>
              <w:t xml:space="preserve">for opening of tenders  </w:t>
            </w:r>
          </w:p>
        </w:tc>
        <w:tc>
          <w:tcPr>
            <w:tcW w:w="4944" w:type="dxa"/>
            <w:tcBorders>
              <w:top w:val="nil"/>
              <w:left w:val="nil"/>
              <w:bottom w:val="nil"/>
              <w:right w:val="nil"/>
            </w:tcBorders>
          </w:tcPr>
          <w:p w:rsidR="009466B2" w:rsidRPr="00650012" w:rsidRDefault="00137B8A" w:rsidP="00137B8A">
            <w:pPr>
              <w:spacing w:after="0" w:line="259" w:lineRule="auto"/>
              <w:ind w:left="0" w:right="0" w:firstLine="0"/>
              <w:jc w:val="left"/>
              <w:rPr>
                <w:rFonts w:asciiTheme="minorHAnsi" w:hAnsiTheme="minorHAnsi"/>
                <w:sz w:val="22"/>
              </w:rPr>
            </w:pPr>
            <w:r>
              <w:rPr>
                <w:rFonts w:asciiTheme="minorHAnsi" w:hAnsiTheme="minorHAnsi"/>
                <w:b/>
                <w:sz w:val="22"/>
                <w:u w:val="single" w:color="000000"/>
              </w:rPr>
              <w:t>29</w:t>
            </w:r>
            <w:r w:rsidR="00C52E4C">
              <w:rPr>
                <w:rFonts w:asciiTheme="minorHAnsi" w:hAnsiTheme="minorHAnsi"/>
                <w:b/>
                <w:sz w:val="22"/>
                <w:u w:val="single" w:color="000000"/>
              </w:rPr>
              <w:t>.0</w:t>
            </w:r>
            <w:r>
              <w:rPr>
                <w:rFonts w:asciiTheme="minorHAnsi" w:hAnsiTheme="minorHAnsi"/>
                <w:b/>
                <w:sz w:val="22"/>
                <w:u w:val="single" w:color="000000"/>
              </w:rPr>
              <w:t>9</w:t>
            </w:r>
            <w:r w:rsidR="003B7595">
              <w:rPr>
                <w:rFonts w:asciiTheme="minorHAnsi" w:hAnsiTheme="minorHAnsi"/>
                <w:b/>
                <w:sz w:val="22"/>
                <w:u w:val="single" w:color="000000"/>
              </w:rPr>
              <w:t>.20</w:t>
            </w:r>
            <w:r w:rsidR="007F7751">
              <w:rPr>
                <w:rFonts w:asciiTheme="minorHAnsi" w:hAnsiTheme="minorHAnsi"/>
                <w:b/>
                <w:sz w:val="22"/>
                <w:u w:val="single" w:color="000000"/>
              </w:rPr>
              <w:t>2</w:t>
            </w:r>
            <w:r w:rsidR="00EC49E0">
              <w:rPr>
                <w:rFonts w:asciiTheme="minorHAnsi" w:hAnsiTheme="minorHAnsi"/>
                <w:b/>
                <w:sz w:val="22"/>
                <w:u w:val="single" w:color="000000"/>
              </w:rPr>
              <w:t>1</w:t>
            </w:r>
            <w:r w:rsidR="009466B2" w:rsidRPr="00650012">
              <w:rPr>
                <w:rFonts w:asciiTheme="minorHAnsi" w:hAnsiTheme="minorHAnsi"/>
                <w:sz w:val="22"/>
                <w:u w:val="single" w:color="000000"/>
              </w:rPr>
              <w:t xml:space="preserve"> / </w:t>
            </w:r>
            <w:r w:rsidR="009A41FB">
              <w:rPr>
                <w:rFonts w:asciiTheme="minorHAnsi" w:hAnsiTheme="minorHAnsi"/>
                <w:sz w:val="22"/>
                <w:u w:val="single" w:color="000000"/>
              </w:rPr>
              <w:t>15</w:t>
            </w:r>
            <w:r w:rsidR="009466B2" w:rsidRPr="00650012">
              <w:rPr>
                <w:rFonts w:asciiTheme="minorHAnsi" w:hAnsiTheme="minorHAnsi"/>
                <w:sz w:val="22"/>
                <w:u w:val="single" w:color="000000"/>
              </w:rPr>
              <w:t>.</w:t>
            </w:r>
            <w:r w:rsidR="003116DC">
              <w:rPr>
                <w:rFonts w:asciiTheme="minorHAnsi" w:hAnsiTheme="minorHAnsi"/>
                <w:sz w:val="22"/>
                <w:u w:val="single" w:color="000000"/>
              </w:rPr>
              <w:t>3</w:t>
            </w:r>
            <w:r w:rsidR="009466B2" w:rsidRPr="00650012">
              <w:rPr>
                <w:rFonts w:asciiTheme="minorHAnsi" w:hAnsiTheme="minorHAnsi"/>
                <w:sz w:val="22"/>
                <w:u w:val="single" w:color="000000"/>
              </w:rPr>
              <w:t>0hrs</w:t>
            </w:r>
            <w:r w:rsidR="009466B2" w:rsidRPr="00650012">
              <w:rPr>
                <w:rFonts w:asciiTheme="minorHAnsi" w:hAnsiTheme="minorHAnsi"/>
                <w:sz w:val="22"/>
              </w:rPr>
              <w:t xml:space="preserve"> </w:t>
            </w:r>
          </w:p>
        </w:tc>
      </w:tr>
      <w:tr w:rsidR="009466B2" w:rsidRPr="00650012" w:rsidTr="00C74BCC">
        <w:trPr>
          <w:trHeight w:val="256"/>
          <w:jc w:val="center"/>
        </w:trPr>
        <w:tc>
          <w:tcPr>
            <w:tcW w:w="3981" w:type="dxa"/>
            <w:tcBorders>
              <w:top w:val="nil"/>
              <w:left w:val="nil"/>
              <w:bottom w:val="nil"/>
              <w:right w:val="nil"/>
            </w:tcBorders>
          </w:tcPr>
          <w:p w:rsidR="009466B2" w:rsidRPr="00650012" w:rsidRDefault="009466B2" w:rsidP="009466B2">
            <w:pPr>
              <w:tabs>
                <w:tab w:val="center" w:pos="3600"/>
              </w:tabs>
              <w:spacing w:after="0" w:line="259" w:lineRule="auto"/>
              <w:ind w:left="0" w:right="0" w:firstLine="0"/>
              <w:jc w:val="left"/>
              <w:rPr>
                <w:rFonts w:asciiTheme="minorHAnsi" w:hAnsiTheme="minorHAnsi"/>
                <w:sz w:val="22"/>
              </w:rPr>
            </w:pPr>
            <w:r>
              <w:rPr>
                <w:rFonts w:asciiTheme="minorHAnsi" w:hAnsiTheme="minorHAnsi"/>
                <w:sz w:val="22"/>
              </w:rPr>
              <w:t>(d</w:t>
            </w:r>
            <w:r w:rsidRPr="00650012">
              <w:rPr>
                <w:rFonts w:asciiTheme="minorHAnsi" w:hAnsiTheme="minorHAnsi"/>
                <w:sz w:val="22"/>
              </w:rPr>
              <w:t xml:space="preserve">) </w:t>
            </w:r>
            <w:r>
              <w:rPr>
                <w:rFonts w:asciiTheme="minorHAnsi" w:hAnsiTheme="minorHAnsi"/>
                <w:sz w:val="22"/>
              </w:rPr>
              <w:t>Validity of quotation</w:t>
            </w:r>
            <w:r w:rsidRPr="00650012">
              <w:rPr>
                <w:rFonts w:asciiTheme="minorHAnsi" w:hAnsiTheme="minorHAnsi"/>
                <w:sz w:val="22"/>
              </w:rPr>
              <w:t xml:space="preserve"> </w:t>
            </w:r>
          </w:p>
        </w:tc>
        <w:tc>
          <w:tcPr>
            <w:tcW w:w="4944" w:type="dxa"/>
            <w:tcBorders>
              <w:top w:val="nil"/>
              <w:left w:val="nil"/>
              <w:bottom w:val="nil"/>
              <w:right w:val="nil"/>
            </w:tcBorders>
          </w:tcPr>
          <w:p w:rsidR="009466B2" w:rsidRPr="00650012" w:rsidRDefault="003116DC" w:rsidP="003116DC">
            <w:pPr>
              <w:spacing w:after="0" w:line="259" w:lineRule="auto"/>
              <w:ind w:left="0" w:right="0" w:firstLine="0"/>
              <w:rPr>
                <w:rFonts w:asciiTheme="minorHAnsi" w:hAnsiTheme="minorHAnsi"/>
                <w:sz w:val="22"/>
              </w:rPr>
            </w:pPr>
            <w:bookmarkStart w:id="0" w:name="_GoBack"/>
            <w:bookmarkEnd w:id="0"/>
            <w:r>
              <w:rPr>
                <w:rFonts w:asciiTheme="minorHAnsi" w:hAnsiTheme="minorHAnsi"/>
                <w:b/>
                <w:sz w:val="22"/>
              </w:rPr>
              <w:t>9</w:t>
            </w:r>
            <w:r w:rsidR="009466B2" w:rsidRPr="00650012">
              <w:rPr>
                <w:rFonts w:asciiTheme="minorHAnsi" w:hAnsiTheme="minorHAnsi"/>
                <w:b/>
                <w:sz w:val="22"/>
              </w:rPr>
              <w:t>0 Days</w:t>
            </w:r>
            <w:r w:rsidR="009466B2" w:rsidRPr="00650012">
              <w:rPr>
                <w:rFonts w:asciiTheme="minorHAnsi" w:hAnsiTheme="minorHAnsi"/>
                <w:sz w:val="22"/>
              </w:rPr>
              <w:t xml:space="preserve"> from the date of Opening of Bid.                                         </w:t>
            </w:r>
          </w:p>
        </w:tc>
      </w:tr>
    </w:tbl>
    <w:p w:rsidR="009466B2" w:rsidRDefault="009466B2" w:rsidP="009466B2">
      <w:pPr>
        <w:ind w:left="283" w:right="46" w:firstLine="0"/>
        <w:rPr>
          <w:rFonts w:asciiTheme="minorHAnsi" w:hAnsiTheme="minorHAnsi"/>
          <w:sz w:val="22"/>
        </w:rPr>
      </w:pPr>
    </w:p>
    <w:p w:rsidR="00D72F53" w:rsidRPr="00650012" w:rsidRDefault="00304F65">
      <w:pPr>
        <w:numPr>
          <w:ilvl w:val="0"/>
          <w:numId w:val="1"/>
        </w:numPr>
        <w:ind w:right="46" w:hanging="283"/>
        <w:rPr>
          <w:rFonts w:asciiTheme="minorHAnsi" w:hAnsiTheme="minorHAnsi"/>
          <w:sz w:val="22"/>
        </w:rPr>
      </w:pPr>
      <w:r w:rsidRPr="00650012">
        <w:rPr>
          <w:rFonts w:asciiTheme="minorHAnsi" w:hAnsiTheme="minorHAnsi"/>
          <w:sz w:val="22"/>
        </w:rPr>
        <w:t xml:space="preserve">If any of the vendors have defaulted in supplies/services to BEML limited after placement of purchase order (or) If any of the vendors have backed out from their quotation submitted for the enquires of BEML limited (or) If any of the vendors have given wrong information/documents to BEML Limited along with quotations, their quotation will be </w:t>
      </w:r>
      <w:r w:rsidR="00667A57">
        <w:rPr>
          <w:rFonts w:asciiTheme="minorHAnsi" w:hAnsiTheme="minorHAnsi"/>
          <w:sz w:val="22"/>
        </w:rPr>
        <w:t xml:space="preserve">summarily </w:t>
      </w:r>
      <w:r w:rsidRPr="00650012">
        <w:rPr>
          <w:rFonts w:asciiTheme="minorHAnsi" w:hAnsiTheme="minorHAnsi"/>
          <w:sz w:val="22"/>
        </w:rPr>
        <w:t>rejected. The quotation</w:t>
      </w:r>
      <w:r w:rsidR="00667A57">
        <w:rPr>
          <w:rFonts w:asciiTheme="minorHAnsi" w:hAnsiTheme="minorHAnsi"/>
          <w:sz w:val="22"/>
        </w:rPr>
        <w:t xml:space="preserve"> of the Firm,</w:t>
      </w:r>
      <w:r w:rsidRPr="00650012">
        <w:rPr>
          <w:rFonts w:asciiTheme="minorHAnsi" w:hAnsiTheme="minorHAnsi"/>
          <w:sz w:val="22"/>
        </w:rPr>
        <w:t xml:space="preserve"> who have not provided Service during the Warranty period of any product supplied by them to BEML Ltd will </w:t>
      </w:r>
      <w:r w:rsidR="00667A57">
        <w:rPr>
          <w:rFonts w:asciiTheme="minorHAnsi" w:hAnsiTheme="minorHAnsi"/>
          <w:sz w:val="22"/>
        </w:rPr>
        <w:t>also be</w:t>
      </w:r>
      <w:r w:rsidRPr="00650012">
        <w:rPr>
          <w:rFonts w:asciiTheme="minorHAnsi" w:hAnsiTheme="minorHAnsi"/>
          <w:sz w:val="22"/>
        </w:rPr>
        <w:t xml:space="preserve"> rejected</w:t>
      </w:r>
      <w:r w:rsidR="00667A57">
        <w:rPr>
          <w:rFonts w:asciiTheme="minorHAnsi" w:hAnsiTheme="minorHAnsi"/>
          <w:sz w:val="22"/>
        </w:rPr>
        <w:t>.</w:t>
      </w:r>
    </w:p>
    <w:p w:rsidR="00D72F53" w:rsidRPr="00650012" w:rsidRDefault="00304F65">
      <w:pPr>
        <w:spacing w:after="0" w:line="259" w:lineRule="auto"/>
        <w:ind w:left="0" w:right="0" w:firstLine="0"/>
        <w:jc w:val="left"/>
        <w:rPr>
          <w:rFonts w:asciiTheme="minorHAnsi" w:hAnsiTheme="minorHAnsi"/>
          <w:sz w:val="22"/>
        </w:rPr>
      </w:pPr>
      <w:r w:rsidRPr="00650012">
        <w:rPr>
          <w:rFonts w:asciiTheme="minorHAnsi" w:hAnsiTheme="minorHAnsi"/>
          <w:sz w:val="22"/>
        </w:rPr>
        <w:t xml:space="preserve"> </w:t>
      </w:r>
    </w:p>
    <w:p w:rsidR="00D72F53" w:rsidRDefault="00304F65">
      <w:pPr>
        <w:numPr>
          <w:ilvl w:val="0"/>
          <w:numId w:val="1"/>
        </w:numPr>
        <w:ind w:right="46" w:hanging="283"/>
        <w:rPr>
          <w:rFonts w:asciiTheme="minorHAnsi" w:hAnsiTheme="minorHAnsi"/>
          <w:sz w:val="22"/>
        </w:rPr>
      </w:pPr>
      <w:r w:rsidRPr="00650012">
        <w:rPr>
          <w:rFonts w:asciiTheme="minorHAnsi" w:hAnsiTheme="minorHAnsi"/>
          <w:sz w:val="22"/>
        </w:rPr>
        <w:t>Corrigendum</w:t>
      </w:r>
      <w:r w:rsidR="00667A57">
        <w:rPr>
          <w:rFonts w:asciiTheme="minorHAnsi" w:hAnsiTheme="minorHAnsi"/>
          <w:sz w:val="22"/>
        </w:rPr>
        <w:t>,</w:t>
      </w:r>
      <w:r w:rsidRPr="00650012">
        <w:rPr>
          <w:rFonts w:asciiTheme="minorHAnsi" w:hAnsiTheme="minorHAnsi"/>
          <w:sz w:val="22"/>
        </w:rPr>
        <w:t xml:space="preserve"> if any</w:t>
      </w:r>
      <w:r w:rsidR="00667A57">
        <w:rPr>
          <w:rFonts w:asciiTheme="minorHAnsi" w:hAnsiTheme="minorHAnsi"/>
          <w:sz w:val="22"/>
        </w:rPr>
        <w:t>,</w:t>
      </w:r>
      <w:r w:rsidRPr="00650012">
        <w:rPr>
          <w:rFonts w:asciiTheme="minorHAnsi" w:hAnsiTheme="minorHAnsi"/>
          <w:sz w:val="22"/>
        </w:rPr>
        <w:t xml:space="preserve"> will be updated in BEML website. </w:t>
      </w:r>
    </w:p>
    <w:p w:rsidR="00667A57" w:rsidRPr="00650012" w:rsidRDefault="00667A57" w:rsidP="00667A57">
      <w:pPr>
        <w:ind w:left="0" w:right="46" w:firstLine="0"/>
        <w:rPr>
          <w:rFonts w:asciiTheme="minorHAnsi" w:hAnsiTheme="minorHAnsi"/>
          <w:sz w:val="22"/>
        </w:rPr>
      </w:pPr>
    </w:p>
    <w:p w:rsidR="00667A57" w:rsidRDefault="00304F65" w:rsidP="00667A57">
      <w:pPr>
        <w:numPr>
          <w:ilvl w:val="0"/>
          <w:numId w:val="1"/>
        </w:numPr>
        <w:ind w:right="46" w:hanging="283"/>
        <w:rPr>
          <w:rFonts w:asciiTheme="minorHAnsi" w:hAnsiTheme="minorHAnsi"/>
          <w:sz w:val="22"/>
        </w:rPr>
      </w:pPr>
      <w:r w:rsidRPr="00667A57">
        <w:rPr>
          <w:rFonts w:asciiTheme="minorHAnsi" w:hAnsiTheme="minorHAnsi"/>
          <w:sz w:val="22"/>
        </w:rPr>
        <w:t>The Materials</w:t>
      </w:r>
      <w:r w:rsidR="008925BC">
        <w:rPr>
          <w:rFonts w:asciiTheme="minorHAnsi" w:hAnsiTheme="minorHAnsi"/>
          <w:sz w:val="22"/>
        </w:rPr>
        <w:t>/services</w:t>
      </w:r>
      <w:r w:rsidRPr="00667A57">
        <w:rPr>
          <w:rFonts w:asciiTheme="minorHAnsi" w:hAnsiTheme="minorHAnsi"/>
          <w:sz w:val="22"/>
        </w:rPr>
        <w:t xml:space="preserve"> should be supplied as per the Technical Specification mentioned in </w:t>
      </w:r>
      <w:r w:rsidR="00667A57">
        <w:rPr>
          <w:rFonts w:asciiTheme="minorHAnsi" w:hAnsiTheme="minorHAnsi"/>
          <w:sz w:val="22"/>
        </w:rPr>
        <w:t xml:space="preserve">Bid Invitation. Deviation, </w:t>
      </w:r>
      <w:r w:rsidRPr="00667A57">
        <w:rPr>
          <w:rFonts w:asciiTheme="minorHAnsi" w:hAnsiTheme="minorHAnsi"/>
          <w:sz w:val="22"/>
        </w:rPr>
        <w:t xml:space="preserve">if any, </w:t>
      </w:r>
      <w:r w:rsidR="00667A57">
        <w:rPr>
          <w:rFonts w:asciiTheme="minorHAnsi" w:hAnsiTheme="minorHAnsi"/>
          <w:sz w:val="22"/>
        </w:rPr>
        <w:t>may please be</w:t>
      </w:r>
      <w:r w:rsidRPr="00667A57">
        <w:rPr>
          <w:rFonts w:asciiTheme="minorHAnsi" w:hAnsiTheme="minorHAnsi"/>
          <w:sz w:val="22"/>
        </w:rPr>
        <w:t xml:space="preserve"> clearly </w:t>
      </w:r>
      <w:r w:rsidR="00667A57">
        <w:rPr>
          <w:rFonts w:asciiTheme="minorHAnsi" w:hAnsiTheme="minorHAnsi"/>
          <w:sz w:val="22"/>
        </w:rPr>
        <w:t xml:space="preserve">mentioned </w:t>
      </w:r>
      <w:r w:rsidRPr="00667A57">
        <w:rPr>
          <w:rFonts w:asciiTheme="minorHAnsi" w:hAnsiTheme="minorHAnsi"/>
          <w:sz w:val="22"/>
        </w:rPr>
        <w:t xml:space="preserve">in your quotation and </w:t>
      </w:r>
      <w:r w:rsidR="00667A57">
        <w:rPr>
          <w:rFonts w:asciiTheme="minorHAnsi" w:hAnsiTheme="minorHAnsi"/>
          <w:sz w:val="22"/>
        </w:rPr>
        <w:t xml:space="preserve">BEML reserves the right to accept or reject the same. </w:t>
      </w:r>
    </w:p>
    <w:p w:rsidR="00667A57" w:rsidRDefault="00667A57" w:rsidP="00667A57">
      <w:pPr>
        <w:pStyle w:val="ListParagraph"/>
        <w:rPr>
          <w:rFonts w:asciiTheme="minorHAnsi" w:hAnsiTheme="minorHAnsi"/>
          <w:sz w:val="22"/>
        </w:rPr>
      </w:pPr>
    </w:p>
    <w:p w:rsidR="00D72F53" w:rsidRDefault="00304F65" w:rsidP="004A434B">
      <w:pPr>
        <w:numPr>
          <w:ilvl w:val="0"/>
          <w:numId w:val="1"/>
        </w:numPr>
        <w:spacing w:after="46"/>
        <w:ind w:right="46" w:hanging="283"/>
        <w:rPr>
          <w:rFonts w:asciiTheme="minorHAnsi" w:hAnsiTheme="minorHAnsi"/>
          <w:sz w:val="22"/>
        </w:rPr>
      </w:pPr>
      <w:r w:rsidRPr="00650012">
        <w:rPr>
          <w:rFonts w:asciiTheme="minorHAnsi" w:hAnsiTheme="minorHAnsi"/>
          <w:sz w:val="22"/>
        </w:rPr>
        <w:t xml:space="preserve">The </w:t>
      </w:r>
      <w:r w:rsidR="00667A57">
        <w:rPr>
          <w:rFonts w:asciiTheme="minorHAnsi" w:hAnsiTheme="minorHAnsi"/>
          <w:sz w:val="22"/>
        </w:rPr>
        <w:t xml:space="preserve">Bid Invitation </w:t>
      </w:r>
      <w:r w:rsidRPr="00650012">
        <w:rPr>
          <w:rFonts w:asciiTheme="minorHAnsi" w:hAnsiTheme="minorHAnsi"/>
          <w:sz w:val="22"/>
        </w:rPr>
        <w:t xml:space="preserve">is not an offer or a contract. </w:t>
      </w:r>
    </w:p>
    <w:p w:rsidR="00667A57" w:rsidRDefault="00667A57" w:rsidP="00667A57">
      <w:pPr>
        <w:pStyle w:val="ListParagraph"/>
        <w:rPr>
          <w:rFonts w:asciiTheme="minorHAnsi" w:hAnsiTheme="minorHAnsi"/>
          <w:sz w:val="22"/>
        </w:rPr>
      </w:pPr>
    </w:p>
    <w:p w:rsidR="00667A57" w:rsidRDefault="00304F65" w:rsidP="004A434B">
      <w:pPr>
        <w:numPr>
          <w:ilvl w:val="0"/>
          <w:numId w:val="1"/>
        </w:numPr>
        <w:spacing w:after="46"/>
        <w:ind w:right="46" w:hanging="283"/>
        <w:rPr>
          <w:rFonts w:asciiTheme="minorHAnsi" w:hAnsiTheme="minorHAnsi"/>
          <w:sz w:val="22"/>
        </w:rPr>
      </w:pPr>
      <w:r w:rsidRPr="00650012">
        <w:rPr>
          <w:rFonts w:asciiTheme="minorHAnsi" w:hAnsiTheme="minorHAnsi"/>
          <w:sz w:val="22"/>
        </w:rPr>
        <w:t>BEML is not obligated to contract for any of the products / services described in the</w:t>
      </w:r>
      <w:r w:rsidR="00667A57">
        <w:rPr>
          <w:rFonts w:asciiTheme="minorHAnsi" w:hAnsiTheme="minorHAnsi"/>
          <w:sz w:val="22"/>
        </w:rPr>
        <w:t xml:space="preserve"> bid invitation. </w:t>
      </w:r>
    </w:p>
    <w:p w:rsidR="00D72F53" w:rsidRPr="00650012" w:rsidRDefault="00304F65" w:rsidP="00667A57">
      <w:pPr>
        <w:ind w:left="336" w:right="46" w:firstLine="0"/>
        <w:rPr>
          <w:rFonts w:asciiTheme="minorHAnsi" w:hAnsiTheme="minorHAnsi"/>
          <w:sz w:val="22"/>
        </w:rPr>
      </w:pPr>
      <w:r w:rsidRPr="00650012">
        <w:rPr>
          <w:rFonts w:asciiTheme="minorHAnsi" w:hAnsiTheme="minorHAnsi"/>
          <w:sz w:val="22"/>
        </w:rPr>
        <w:t xml:space="preserve"> </w:t>
      </w:r>
    </w:p>
    <w:p w:rsidR="00D72F53" w:rsidRDefault="00D72F53">
      <w:pPr>
        <w:spacing w:after="0" w:line="259" w:lineRule="auto"/>
        <w:ind w:left="0" w:right="0" w:firstLine="0"/>
        <w:jc w:val="left"/>
      </w:pPr>
    </w:p>
    <w:sectPr w:rsidR="00D72F53" w:rsidSect="00D4055E">
      <w:headerReference w:type="default" r:id="rId7"/>
      <w:pgSz w:w="11907" w:h="16839" w:code="9"/>
      <w:pgMar w:top="1166" w:right="864" w:bottom="1440" w:left="1440" w:header="36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64EF2" w:rsidRDefault="00464EF2" w:rsidP="00D4055E">
      <w:pPr>
        <w:spacing w:after="0" w:line="240" w:lineRule="auto"/>
      </w:pPr>
      <w:r>
        <w:separator/>
      </w:r>
    </w:p>
  </w:endnote>
  <w:endnote w:type="continuationSeparator" w:id="1">
    <w:p w:rsidR="00464EF2" w:rsidRDefault="00464EF2" w:rsidP="00D4055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Franklin Gothic Demi">
    <w:panose1 w:val="020B07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Light">
    <w:altName w:val="Arial"/>
    <w:charset w:val="00"/>
    <w:family w:val="swiss"/>
    <w:pitch w:val="variable"/>
    <w:sig w:usb0="00000000" w:usb1="C0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64EF2" w:rsidRDefault="00464EF2" w:rsidP="00D4055E">
      <w:pPr>
        <w:spacing w:after="0" w:line="240" w:lineRule="auto"/>
      </w:pPr>
      <w:r>
        <w:separator/>
      </w:r>
    </w:p>
  </w:footnote>
  <w:footnote w:type="continuationSeparator" w:id="1">
    <w:p w:rsidR="00464EF2" w:rsidRDefault="00464EF2" w:rsidP="00D4055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055E" w:rsidRDefault="00D4055E" w:rsidP="00D4055E">
    <w:pPr>
      <w:spacing w:after="0"/>
      <w:jc w:val="center"/>
    </w:pPr>
    <w:r>
      <w:rPr>
        <w:noProof/>
      </w:rPr>
      <w:drawing>
        <wp:anchor distT="0" distB="0" distL="114300" distR="114300" simplePos="0" relativeHeight="251662336" behindDoc="0" locked="0" layoutInCell="1" allowOverlap="1">
          <wp:simplePos x="0" y="0"/>
          <wp:positionH relativeFrom="margin">
            <wp:align>left</wp:align>
          </wp:positionH>
          <wp:positionV relativeFrom="paragraph">
            <wp:posOffset>4129</wp:posOffset>
          </wp:positionV>
          <wp:extent cx="981718" cy="551087"/>
          <wp:effectExtent l="0" t="0" r="0" b="190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9-04-14_BEML 50 years logo_2.jpg"/>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981718" cy="551087"/>
                  </a:xfrm>
                  <a:prstGeom prst="rect">
                    <a:avLst/>
                  </a:prstGeom>
                </pic:spPr>
              </pic:pic>
            </a:graphicData>
          </a:graphic>
        </wp:anchor>
      </w:drawing>
    </w:r>
    <w:r>
      <w:rPr>
        <w:noProof/>
      </w:rPr>
      <w:drawing>
        <wp:anchor distT="0" distB="0" distL="114300" distR="114300" simplePos="0" relativeHeight="251657216" behindDoc="0" locked="0" layoutInCell="1" allowOverlap="1">
          <wp:simplePos x="0" y="0"/>
          <wp:positionH relativeFrom="column">
            <wp:posOffset>5391026</wp:posOffset>
          </wp:positionH>
          <wp:positionV relativeFrom="paragraph">
            <wp:posOffset>17145</wp:posOffset>
          </wp:positionV>
          <wp:extent cx="598805" cy="53594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9-04-14_BEML 50 years logo_3.jpg"/>
                  <pic:cNvPicPr/>
                </pic:nvPicPr>
                <pic:blipFill>
                  <a:blip r:embed="rId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8805" cy="535940"/>
                  </a:xfrm>
                  <a:prstGeom prst="rect">
                    <a:avLst/>
                  </a:prstGeom>
                </pic:spPr>
              </pic:pic>
            </a:graphicData>
          </a:graphic>
        </wp:anchor>
      </w:drawing>
    </w:r>
  </w:p>
  <w:p w:rsidR="00D4055E" w:rsidRPr="00827763" w:rsidRDefault="00D4055E" w:rsidP="00D4055E">
    <w:pPr>
      <w:spacing w:after="0"/>
      <w:jc w:val="center"/>
      <w:rPr>
        <w:sz w:val="28"/>
      </w:rPr>
    </w:pPr>
    <w:r w:rsidRPr="00827763">
      <w:rPr>
        <w:rFonts w:ascii="Bookman Old Style" w:hAnsi="Bookman Old Style"/>
        <w:b/>
        <w:sz w:val="36"/>
      </w:rPr>
      <w:t>BEML LIMITED</w:t>
    </w:r>
  </w:p>
  <w:p w:rsidR="00D4055E" w:rsidRDefault="00D4055E">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68D1B05"/>
    <w:multiLevelType w:val="hybridMultilevel"/>
    <w:tmpl w:val="988E137E"/>
    <w:lvl w:ilvl="0" w:tplc="1892E302">
      <w:start w:val="2"/>
      <w:numFmt w:val="decimal"/>
      <w:lvlText w:val="%1."/>
      <w:lvlJc w:val="left"/>
      <w:pPr>
        <w:ind w:left="28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5920B79C">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7ABA9C22">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054D508">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B02F188">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99E2E630">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56601580">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52AE138">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D8A27D22">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
    <w:nsid w:val="7CEF3CB7"/>
    <w:multiLevelType w:val="hybridMultilevel"/>
    <w:tmpl w:val="7FB478D4"/>
    <w:lvl w:ilvl="0" w:tplc="432C58B8">
      <w:start w:val="7"/>
      <w:numFmt w:val="decimal"/>
      <w:lvlText w:val="%1."/>
      <w:lvlJc w:val="left"/>
      <w:pPr>
        <w:ind w:left="3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B46D606">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922EA44">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D8386E84">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D70A200">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83C49830">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1862EA6A">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C60A674">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2A6007FA">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efaultTabStop w:val="720"/>
  <w:characterSpacingControl w:val="doNotCompress"/>
  <w:hdrShapeDefaults>
    <o:shapedefaults v:ext="edit" spidmax="79874"/>
  </w:hdrShapeDefaults>
  <w:footnotePr>
    <w:footnote w:id="0"/>
    <w:footnote w:id="1"/>
  </w:footnotePr>
  <w:endnotePr>
    <w:endnote w:id="0"/>
    <w:endnote w:id="1"/>
  </w:endnotePr>
  <w:compat>
    <w:useFELayout/>
  </w:compat>
  <w:rsids>
    <w:rsidRoot w:val="00D72F53"/>
    <w:rsid w:val="0000361E"/>
    <w:rsid w:val="00057C73"/>
    <w:rsid w:val="0008279E"/>
    <w:rsid w:val="00090C2E"/>
    <w:rsid w:val="000E105D"/>
    <w:rsid w:val="00137B8A"/>
    <w:rsid w:val="001622A5"/>
    <w:rsid w:val="00162373"/>
    <w:rsid w:val="001874E8"/>
    <w:rsid w:val="001C7AA5"/>
    <w:rsid w:val="001E12D1"/>
    <w:rsid w:val="00221F40"/>
    <w:rsid w:val="00236999"/>
    <w:rsid w:val="00280C34"/>
    <w:rsid w:val="002A74D7"/>
    <w:rsid w:val="002B6E6F"/>
    <w:rsid w:val="002C11DC"/>
    <w:rsid w:val="002C4099"/>
    <w:rsid w:val="00304F65"/>
    <w:rsid w:val="003116DC"/>
    <w:rsid w:val="00334836"/>
    <w:rsid w:val="003615C4"/>
    <w:rsid w:val="00362E82"/>
    <w:rsid w:val="003B65A2"/>
    <w:rsid w:val="003B7595"/>
    <w:rsid w:val="00416ECF"/>
    <w:rsid w:val="004611FD"/>
    <w:rsid w:val="00464EF2"/>
    <w:rsid w:val="0048185E"/>
    <w:rsid w:val="004A3DD5"/>
    <w:rsid w:val="004A434B"/>
    <w:rsid w:val="004E760B"/>
    <w:rsid w:val="004F43D5"/>
    <w:rsid w:val="00575BF0"/>
    <w:rsid w:val="005975AA"/>
    <w:rsid w:val="005978CA"/>
    <w:rsid w:val="005B7E00"/>
    <w:rsid w:val="005D5FAC"/>
    <w:rsid w:val="005E5E2F"/>
    <w:rsid w:val="005F75B2"/>
    <w:rsid w:val="00631EDA"/>
    <w:rsid w:val="00650012"/>
    <w:rsid w:val="00667A57"/>
    <w:rsid w:val="006C1833"/>
    <w:rsid w:val="00735FE5"/>
    <w:rsid w:val="00774BEA"/>
    <w:rsid w:val="007761A4"/>
    <w:rsid w:val="007D1061"/>
    <w:rsid w:val="007E7EFC"/>
    <w:rsid w:val="007F7751"/>
    <w:rsid w:val="00866DFD"/>
    <w:rsid w:val="008870F3"/>
    <w:rsid w:val="008925BC"/>
    <w:rsid w:val="00895F6B"/>
    <w:rsid w:val="008F1470"/>
    <w:rsid w:val="008F2879"/>
    <w:rsid w:val="00903F8B"/>
    <w:rsid w:val="00916961"/>
    <w:rsid w:val="009466B2"/>
    <w:rsid w:val="009540D1"/>
    <w:rsid w:val="009A41FB"/>
    <w:rsid w:val="009A6A04"/>
    <w:rsid w:val="009B1AB0"/>
    <w:rsid w:val="009D0106"/>
    <w:rsid w:val="009F45CE"/>
    <w:rsid w:val="00A21104"/>
    <w:rsid w:val="00A4177D"/>
    <w:rsid w:val="00A770E3"/>
    <w:rsid w:val="00AC0F69"/>
    <w:rsid w:val="00B046AB"/>
    <w:rsid w:val="00B132FE"/>
    <w:rsid w:val="00BE3459"/>
    <w:rsid w:val="00BF5578"/>
    <w:rsid w:val="00C1366B"/>
    <w:rsid w:val="00C26701"/>
    <w:rsid w:val="00C52E4C"/>
    <w:rsid w:val="00C74BCC"/>
    <w:rsid w:val="00D16B60"/>
    <w:rsid w:val="00D25726"/>
    <w:rsid w:val="00D4055E"/>
    <w:rsid w:val="00D55C8A"/>
    <w:rsid w:val="00D72F53"/>
    <w:rsid w:val="00DB667E"/>
    <w:rsid w:val="00DD3C56"/>
    <w:rsid w:val="00E02DC4"/>
    <w:rsid w:val="00E24775"/>
    <w:rsid w:val="00E45CD9"/>
    <w:rsid w:val="00E62937"/>
    <w:rsid w:val="00EA1E39"/>
    <w:rsid w:val="00EC49E0"/>
    <w:rsid w:val="00F111F5"/>
    <w:rsid w:val="00F12082"/>
    <w:rsid w:val="00F3466D"/>
    <w:rsid w:val="00F41F47"/>
    <w:rsid w:val="00F91A85"/>
    <w:rsid w:val="00F96F5A"/>
    <w:rsid w:val="00FA61CE"/>
    <w:rsid w:val="00FB66E6"/>
    <w:rsid w:val="00FC17DD"/>
    <w:rsid w:val="00FC7B2B"/>
    <w:rsid w:val="00FD7EA3"/>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798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IN" w:eastAsia="en-I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4836"/>
    <w:pPr>
      <w:spacing w:after="5" w:line="248" w:lineRule="auto"/>
      <w:ind w:left="10" w:right="98" w:hanging="10"/>
      <w:jc w:val="both"/>
    </w:pPr>
    <w:rPr>
      <w:rFonts w:ascii="Arial" w:eastAsia="Arial" w:hAnsi="Arial" w:cs="Arial"/>
      <w:color w:val="000000"/>
      <w:sz w:val="20"/>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
    <w:name w:val="TableGrid"/>
    <w:rsid w:val="00334836"/>
    <w:pPr>
      <w:spacing w:after="0" w:line="240" w:lineRule="auto"/>
    </w:pPr>
    <w:tblPr>
      <w:tblCellMar>
        <w:top w:w="0" w:type="dxa"/>
        <w:left w:w="0" w:type="dxa"/>
        <w:bottom w:w="0" w:type="dxa"/>
        <w:right w:w="0" w:type="dxa"/>
      </w:tblCellMar>
    </w:tblPr>
  </w:style>
  <w:style w:type="paragraph" w:styleId="Header">
    <w:name w:val="header"/>
    <w:basedOn w:val="Normal"/>
    <w:link w:val="HeaderChar"/>
    <w:uiPriority w:val="99"/>
    <w:unhideWhenUsed/>
    <w:rsid w:val="00D4055E"/>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055E"/>
    <w:rPr>
      <w:rFonts w:ascii="Arial" w:eastAsia="Arial" w:hAnsi="Arial" w:cs="Arial"/>
      <w:color w:val="000000"/>
      <w:sz w:val="20"/>
    </w:rPr>
  </w:style>
  <w:style w:type="paragraph" w:styleId="Footer">
    <w:name w:val="footer"/>
    <w:basedOn w:val="Normal"/>
    <w:link w:val="FooterChar"/>
    <w:uiPriority w:val="99"/>
    <w:unhideWhenUsed/>
    <w:rsid w:val="00D4055E"/>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055E"/>
    <w:rPr>
      <w:rFonts w:ascii="Arial" w:eastAsia="Arial" w:hAnsi="Arial" w:cs="Arial"/>
      <w:color w:val="000000"/>
      <w:sz w:val="20"/>
    </w:rPr>
  </w:style>
  <w:style w:type="character" w:styleId="Hyperlink">
    <w:name w:val="Hyperlink"/>
    <w:basedOn w:val="DefaultParagraphFont"/>
    <w:uiPriority w:val="99"/>
    <w:unhideWhenUsed/>
    <w:rsid w:val="00DB667E"/>
    <w:rPr>
      <w:color w:val="0563C1" w:themeColor="hyperlink"/>
      <w:u w:val="single"/>
    </w:rPr>
  </w:style>
  <w:style w:type="paragraph" w:styleId="ListParagraph">
    <w:name w:val="List Paragraph"/>
    <w:basedOn w:val="Normal"/>
    <w:uiPriority w:val="34"/>
    <w:qFormat/>
    <w:rsid w:val="00667A57"/>
    <w:pPr>
      <w:ind w:left="720"/>
      <w:contextualSpacing/>
    </w:p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TotalTime>
  <Pages>1</Pages>
  <Words>399</Words>
  <Characters>2276</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Elavarasan. SA</dc:creator>
  <cp:lastModifiedBy>KGFMKT876-09</cp:lastModifiedBy>
  <cp:revision>20</cp:revision>
  <cp:lastPrinted>2016-05-18T04:47:00Z</cp:lastPrinted>
  <dcterms:created xsi:type="dcterms:W3CDTF">2018-01-03T11:41:00Z</dcterms:created>
  <dcterms:modified xsi:type="dcterms:W3CDTF">2021-09-22T11:58:00Z</dcterms:modified>
</cp:coreProperties>
</file>